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156" w:beforeLines="50" w:lineRule="exact" w:line="400"/>
        <w:jc w:val="center"/>
        <w:rPr>
          <w:rFonts w:ascii="黑体" w:eastAsia="黑体"/>
          <w:sz w:val="44"/>
          <w:szCs w:val="44"/>
        </w:rPr>
      </w:pPr>
    </w:p>
    <w:p>
      <w:pPr>
        <w:pStyle w:val="style0"/>
        <w:spacing w:before="156" w:beforeLines="50" w:lineRule="exact" w:line="400"/>
        <w:jc w:val="center"/>
        <w:rPr>
          <w:rFonts w:ascii="黑体" w:eastAsia="黑体" w:hint="eastAsia"/>
          <w:kern w:val="0"/>
          <w:sz w:val="44"/>
          <w:szCs w:val="44"/>
        </w:rPr>
      </w:pPr>
      <w:r>
        <w:rPr>
          <w:rFonts w:ascii="黑体" w:eastAsia="黑体" w:hint="eastAsia"/>
          <w:spacing w:val="132"/>
          <w:kern w:val="0"/>
          <w:sz w:val="44"/>
          <w:szCs w:val="44"/>
          <w:fitText w:val="3960" w:id="0"/>
        </w:rPr>
        <w:t>发展对象公</w:t>
      </w:r>
      <w:r>
        <w:rPr>
          <w:rFonts w:ascii="黑体" w:eastAsia="黑体" w:hint="eastAsia"/>
          <w:kern w:val="0"/>
          <w:sz w:val="44"/>
          <w:szCs w:val="44"/>
          <w:fitText w:val="3960" w:id="0"/>
        </w:rPr>
        <w:t>示</w:t>
      </w:r>
    </w:p>
    <w:p>
      <w:pPr>
        <w:pStyle w:val="style0"/>
        <w:spacing w:before="156" w:beforeLines="50" w:lineRule="exact" w:line="400"/>
        <w:jc w:val="center"/>
        <w:rPr>
          <w:rFonts w:ascii="黑体" w:eastAsia="黑体"/>
          <w:sz w:val="40"/>
          <w:szCs w:val="44"/>
        </w:rPr>
      </w:pPr>
    </w:p>
    <w:p>
      <w:pPr>
        <w:pStyle w:val="style0"/>
        <w:spacing w:before="156" w:beforeLines="50" w:lineRule="exact" w:line="400"/>
        <w:ind w:firstLine="560" w:firstLineChars="2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sz w:val="28"/>
          <w:szCs w:val="28"/>
        </w:rPr>
        <w:t>经党组织初步审查，拟确定</w:t>
      </w:r>
      <w:r>
        <w:rPr>
          <w:rFonts w:ascii="仿宋" w:cs="仿宋" w:eastAsia="仿宋" w:hAnsi="仿宋" w:hint="eastAsia"/>
          <w:sz w:val="28"/>
          <w:szCs w:val="28"/>
          <w:lang w:eastAsia="zh-CN"/>
        </w:rPr>
        <w:t>谢慧</w:t>
      </w:r>
      <w:r>
        <w:rPr>
          <w:rFonts w:ascii="仿宋" w:cs="仿宋" w:eastAsia="仿宋" w:hAnsi="仿宋" w:hint="eastAsia"/>
          <w:sz w:val="28"/>
          <w:szCs w:val="28"/>
        </w:rPr>
        <w:t>等</w:t>
      </w:r>
      <w:r>
        <w:rPr>
          <w:rFonts w:ascii="仿宋" w:cs="仿宋" w:eastAsia="仿宋" w:hAnsi="仿宋" w:hint="eastAsia"/>
          <w:sz w:val="28"/>
          <w:szCs w:val="28"/>
          <w:lang w:val="en-US" w:eastAsia="zh-CN"/>
        </w:rPr>
        <w:t>68</w:t>
      </w:r>
      <w:r>
        <w:rPr>
          <w:rFonts w:ascii="仿宋" w:cs="仿宋" w:eastAsia="仿宋" w:hAnsi="仿宋" w:hint="eastAsia"/>
          <w:sz w:val="28"/>
          <w:szCs w:val="28"/>
        </w:rPr>
        <w:t xml:space="preserve">名同志为发展对象，现予公示： </w:t>
      </w:r>
    </w:p>
    <w:tbl>
      <w:tblPr>
        <w:tblStyle w:val="style105"/>
        <w:tblW w:w="51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533"/>
        <w:gridCol w:w="1835"/>
        <w:gridCol w:w="638"/>
        <w:gridCol w:w="1965"/>
        <w:gridCol w:w="1380"/>
        <w:gridCol w:w="2100"/>
        <w:gridCol w:w="5028"/>
      </w:tblGrid>
      <w:tr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8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1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8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25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8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17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8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8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8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文化程度</w:t>
            </w:r>
          </w:p>
        </w:tc>
        <w:tc>
          <w:tcPr>
            <w:tcW w:w="715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8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1712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exact" w:line="380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  慧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1997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湖南湘潭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无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胡悦玥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04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湖南长沙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无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  浩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1997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湖北荆门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2020-2021专业负责人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杨靖雯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1997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湖南中方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2019-2020研究生会宿管部副部长</w:t>
            </w:r>
          </w:p>
        </w:tc>
      </w:tr>
      <w:tr>
        <w:tblPrEx/>
        <w:trPr>
          <w:trHeight w:val="725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  丹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1997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04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湖南隆回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无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杨惠英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1995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湖南武冈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无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郭  英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1995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湖南常德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2019-2020人文学院兼职辅导员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张艳婷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1997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湖南新化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无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王鲒秋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1997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云南昭通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2019-2020研究生会副主席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欧阳钰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湖南涟源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both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硕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院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研究生会副主席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  悦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吉林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19中国语言文学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2019-2020研究生会主席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杜  萌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天津河北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19中国史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2020-2021人文学院研究生兼职辅导员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spacing w:lineRule="auto" w:line="480"/>
              <w:jc w:val="center"/>
              <w:textAlignment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i w:val="false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  霞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湖南新邵</w:t>
            </w:r>
          </w:p>
        </w:tc>
        <w:tc>
          <w:tcPr>
            <w:tcW w:w="470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硕士在读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20学科语文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2020-2021研究生会生活服务部副部长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单佳敏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河北邯郸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18文学一班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2020—2021心健部部长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刘庚辰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河北辛集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18文学二班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2019-2020体育部副部长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胡可心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河北邯郸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18文学三班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2020—2021团支书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赵凌云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03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山东德州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18文学三班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2020-2021班长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王廷钰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03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甘肃天水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18文学三班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2020-2021学工助理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李雨灿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湖南湘潭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18文学四班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2018-2019校团委新媒体创新工作室委员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谭楚凡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湖南衡阳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18历史三班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2020-2021学生会副主席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罗定康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湖南长沙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18新闻一班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2019-2020体育部副部长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林彦汝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08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辽宁朝阳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18新闻一班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2020-202大学生通讯社副社长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武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丹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湖南衡阳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18新闻一班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2018-2019班长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张倞浩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陕西汉中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18新闻二班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2019-2020体育部副部长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陈琳菲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浙江丽水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18新闻二班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大学生通讯社宣传部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庞惠文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1999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广西桂林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18新闻二班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2019-2020社团团支书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石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逗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08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湖南长沙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18新闻二班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2019-2020生活委员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刘佳璐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河南封丘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18新闻二班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青年自理中心宣传部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彭可怡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18广告一班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2019-2020网络信息部副部长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王欣灵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山西晋城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18广告一班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2019-2020校友会志管部副部长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陈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倪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湖南郴州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2020-2021党建办培训部副部长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郭培培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甘肃天水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2020-2021学习部副部长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罗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妍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2020-2021大学生通讯社评论部副部长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朱子璇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2020–2021校团委新闻宣传部部长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刘玉清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08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广西北流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2020-2021勤工助学部部长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张若晴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河北藁城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2020-2021党建办培训部副部长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宋晓抒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湖南汨罗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2020-2021党建办督查部副部长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许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媛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2020-2021党建办宣传部副部长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方新星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湖南岳阳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19文学三班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2020-2021团支书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周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兰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湖南长沙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19文学三班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2020-2021学习委员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唐乐怡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19文学三班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2020-2021心健部副部长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娇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四川会理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19文学四班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2020-2021党建办发展部副部长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段秀娟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07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湖南邵东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19文学四班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2020-2021校团委副部长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毛俊佳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08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湖南湘潭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19文学四班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2020-2021团支书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徐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靓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05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19文学五班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2020-2021党建办培训部副部长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刘湘慧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04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湖南永州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19文学五班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2020－2021教务办助理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杨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洋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03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湖南岳阳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19文学五班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2020-2021志愿团副部长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曹柏经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湖南永兴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19文学六班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2019-2020班长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刘心心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湖南永州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19文学六班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2019-2020学习委员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黎佳雪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湖南邵阳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19文学六班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 xml:space="preserve"> 2020-2021大学生通讯社综合办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公室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宋运意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03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湖南长沙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19历史一班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2020-2021学习部副部长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张小琳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湖南常德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19历史一班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2020-2021学习委员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张雅雯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03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浙江湖州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19历史一班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2020-2021校团委新闻宣传部副部长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曾紫云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湖南岳阳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19历史二班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2020-2021党建办发展部副部长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邓德文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05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湖南永州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19历史二班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2019-2020团支书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罗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琼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湖南娄底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19历史二班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2020-2021党建办督察部副部长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曾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锴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05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江西玉山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19新闻一班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2020-2021就业部副部长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庞岁恩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安徽六安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19新闻一班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2019—2020宿管委员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张秋月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四川成都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19新闻一班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2020—2021大学生通讯社文学部副部长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贺佳妮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04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湖南邵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东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19新闻一班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2020-2021Latin炫舞社社长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刘友明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02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江西赣州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19新闻二班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2020-2021团支书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朱晨西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08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四川成都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19新闻二班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2020-2021志愿者分会副部长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李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赞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08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河北秦皇岛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19广告一班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2019-2020团支书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黄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婷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湖南娄底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19广告一班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治保部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副部长</w:t>
            </w:r>
          </w:p>
        </w:tc>
      </w:tr>
      <w:tr>
        <w:tblPrEx/>
        <w:trPr>
          <w:trHeight w:val="695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张竞丹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10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天津西青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19广告一班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2020-2021纪检部副部长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芦丽莹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06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山西芮城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19广告二班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2020—2021校团委团V工作室副部长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马建萌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08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河北邯郸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19广告二班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2020-2021班长</w:t>
            </w:r>
          </w:p>
        </w:tc>
      </w:tr>
      <w:tr>
        <w:tblPrEx/>
        <w:trPr>
          <w:trHeight w:val="690" w:hRule="atLeast"/>
          <w:jc w:val="center"/>
        </w:trPr>
        <w:tc>
          <w:tcPr>
            <w:tcW w:w="40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邹小涵</w:t>
            </w:r>
          </w:p>
        </w:tc>
        <w:tc>
          <w:tcPr>
            <w:tcW w:w="181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62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2001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09</w:t>
            </w: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217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669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湖南新化</w:t>
            </w:r>
          </w:p>
        </w:tc>
        <w:tc>
          <w:tcPr>
            <w:tcW w:w="470" w:type="pct"/>
            <w:tcBorders/>
            <w:shd w:val="clear" w:color="auto" w:fill="auto"/>
            <w:vAlign w:val="center"/>
          </w:tcPr>
          <w:p>
            <w:pPr>
              <w:pStyle w:val="style0"/>
              <w:spacing w:lineRule="auto" w:line="48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sz w:val="24"/>
                <w:szCs w:val="24"/>
                <w:lang w:eastAsia="zh-CN"/>
              </w:rPr>
              <w:t>本科在读</w:t>
            </w:r>
          </w:p>
        </w:tc>
        <w:tc>
          <w:tcPr>
            <w:tcW w:w="715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19广告二班</w:t>
            </w:r>
          </w:p>
        </w:tc>
        <w:tc>
          <w:tcPr>
            <w:tcW w:w="1712" w:type="pct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微软雅黑" w:cs="微软雅黑" w:eastAsia="微软雅黑" w:hAnsi="微软雅黑" w:hint="eastAsia"/>
                <w:b w:val="false"/>
                <w:bCs w:val="false"/>
                <w:color w:val="000000"/>
                <w:sz w:val="24"/>
                <w:szCs w:val="24"/>
              </w:rPr>
              <w:t>2020-2021大学生通讯社播音部副部长</w:t>
            </w:r>
          </w:p>
        </w:tc>
      </w:tr>
    </w:tbl>
    <w:p>
      <w:pPr>
        <w:pStyle w:val="style0"/>
        <w:spacing w:lineRule="exact" w:line="460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pStyle w:val="style0"/>
        <w:spacing w:lineRule="exact" w:line="46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公示期：</w:t>
      </w:r>
      <w:r>
        <w:rPr>
          <w:rFonts w:ascii="仿宋_GB2312" w:eastAsia="仿宋_GB2312" w:hint="eastAsia"/>
          <w:sz w:val="30"/>
          <w:szCs w:val="30"/>
          <w:u w:val="single"/>
        </w:rPr>
        <w:t>202</w:t>
      </w:r>
      <w:r>
        <w:rPr>
          <w:rFonts w:ascii="仿宋_GB2312" w:eastAsia="仿宋_GB2312" w:hint="eastAsia"/>
          <w:sz w:val="30"/>
          <w:szCs w:val="30"/>
          <w:u w:val="single"/>
          <w:lang w:val="en-US" w:eastAsia="zh-CN"/>
        </w:rPr>
        <w:t>1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  <w:lang w:val="en-US" w:eastAsia="zh-CN"/>
        </w:rPr>
        <w:t>15</w:t>
      </w:r>
      <w:r>
        <w:rPr>
          <w:rFonts w:ascii="仿宋_GB2312" w:eastAsia="仿宋_GB2312" w:hint="eastAsia"/>
          <w:sz w:val="30"/>
          <w:szCs w:val="30"/>
        </w:rPr>
        <w:t>日至</w:t>
      </w:r>
      <w:r>
        <w:rPr>
          <w:rFonts w:ascii="仿宋_GB2312" w:eastAsia="仿宋_GB2312" w:hint="eastAsia"/>
          <w:sz w:val="30"/>
          <w:szCs w:val="30"/>
          <w:u w:val="single"/>
        </w:rPr>
        <w:t>2020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>1</w:t>
      </w:r>
      <w:r>
        <w:rPr>
          <w:rFonts w:ascii="仿宋_GB2312" w:eastAsia="仿宋_GB2312" w:hint="eastAsia"/>
          <w:sz w:val="30"/>
          <w:szCs w:val="30"/>
          <w:u w:val="single"/>
          <w:lang w:val="en-US" w:eastAsia="zh-CN"/>
        </w:rPr>
        <w:t>9</w:t>
      </w:r>
      <w:r>
        <w:rPr>
          <w:rFonts w:ascii="仿宋_GB2312" w:eastAsia="仿宋_GB2312" w:hint="eastAsia"/>
          <w:sz w:val="30"/>
          <w:szCs w:val="30"/>
        </w:rPr>
        <w:t>日</w:t>
      </w:r>
    </w:p>
    <w:p>
      <w:pPr>
        <w:pStyle w:val="style0"/>
        <w:spacing w:lineRule="exact" w:line="460"/>
        <w:ind w:firstLine="60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受理人：</w:t>
      </w:r>
      <w:r>
        <w:rPr>
          <w:rFonts w:ascii="仿宋_GB2312" w:eastAsia="仿宋_GB2312" w:hint="eastAsia"/>
          <w:sz w:val="30"/>
          <w:szCs w:val="30"/>
          <w:u w:val="single"/>
        </w:rPr>
        <w:t>李胜清</w:t>
      </w:r>
      <w:r>
        <w:rPr>
          <w:rFonts w:ascii="仿宋_GB2312" w:eastAsia="仿宋_GB2312" w:hint="eastAsia"/>
          <w:sz w:val="30"/>
          <w:szCs w:val="30"/>
        </w:rPr>
        <w:t xml:space="preserve"> 受理地点：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立言楼B507 </w:t>
      </w:r>
      <w:r>
        <w:rPr>
          <w:rFonts w:ascii="仿宋_GB2312" w:eastAsia="仿宋_GB2312" w:hint="eastAsia"/>
          <w:sz w:val="30"/>
          <w:szCs w:val="30"/>
        </w:rPr>
        <w:t>受理电话：</w:t>
      </w:r>
      <w:r>
        <w:rPr>
          <w:rFonts w:ascii="仿宋_GB2312" w:eastAsia="仿宋_GB2312" w:hint="eastAsia"/>
          <w:sz w:val="30"/>
          <w:szCs w:val="30"/>
          <w:u w:val="single"/>
        </w:rPr>
        <w:t>58291356</w:t>
      </w:r>
      <w:r>
        <w:rPr>
          <w:rFonts w:ascii="仿宋_GB2312" w:eastAsia="仿宋_GB2312" w:hint="eastAsia"/>
          <w:sz w:val="30"/>
          <w:szCs w:val="30"/>
        </w:rPr>
        <w:t xml:space="preserve">  E-mail：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158676079@qq.com</w:t>
      </w:r>
    </w:p>
    <w:p>
      <w:pPr>
        <w:pStyle w:val="style0"/>
        <w:spacing w:lineRule="exact" w:line="460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党委组织部：立德楼404办公室，电话：58290006，E-mail：</w:t>
      </w:r>
      <w:r>
        <w:rPr>
          <w:rFonts w:ascii="仿宋_GB2312" w:eastAsia="仿宋_GB2312"/>
          <w:sz w:val="30"/>
          <w:szCs w:val="30"/>
        </w:rPr>
        <w:t>dwzzb@hnust.edu.cn</w:t>
      </w:r>
    </w:p>
    <w:p>
      <w:pPr>
        <w:pStyle w:val="style0"/>
        <w:spacing w:lineRule="exact" w:line="46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pStyle w:val="style0"/>
        <w:spacing w:lineRule="exact" w:line="460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pStyle w:val="style0"/>
        <w:spacing w:lineRule="exact" w:line="460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人文学院党委（党总支部）</w:t>
      </w:r>
    </w:p>
    <w:p>
      <w:pPr>
        <w:pStyle w:val="style0"/>
        <w:spacing w:lineRule="exact" w:line="460"/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二〇二</w:t>
      </w:r>
      <w:r>
        <w:rPr>
          <w:rFonts w:ascii="仿宋_GB2312" w:eastAsia="仿宋_GB2312" w:hint="eastAsia"/>
          <w:sz w:val="30"/>
          <w:szCs w:val="30"/>
          <w:lang w:eastAsia="zh-CN"/>
        </w:rPr>
        <w:t>一</w:t>
      </w:r>
      <w:r>
        <w:rPr>
          <w:rFonts w:ascii="仿宋_GB2312" w:eastAsia="仿宋_GB2312" w:hint="eastAsia"/>
          <w:sz w:val="30"/>
          <w:szCs w:val="30"/>
        </w:rPr>
        <w:t>年四月</w:t>
      </w:r>
      <w:r>
        <w:rPr>
          <w:rFonts w:ascii="仿宋_GB2312" w:eastAsia="仿宋_GB2312" w:hint="eastAsia"/>
          <w:sz w:val="30"/>
          <w:szCs w:val="30"/>
          <w:lang w:eastAsia="zh-CN"/>
        </w:rPr>
        <w:t>十</w:t>
      </w:r>
      <w:bookmarkStart w:id="0" w:name="_GoBack"/>
      <w:bookmarkEnd w:id="0"/>
      <w:r>
        <w:rPr>
          <w:rFonts w:ascii="仿宋_GB2312" w:eastAsia="仿宋_GB2312" w:hint="default"/>
          <w:sz w:val="30"/>
          <w:szCs w:val="30"/>
          <w:lang w:val="en-US" w:eastAsia="zh-CN"/>
        </w:rPr>
        <w:t>五</w:t>
      </w:r>
      <w:r>
        <w:rPr>
          <w:rFonts w:ascii="仿宋_GB2312" w:eastAsia="仿宋_GB2312" w:hint="eastAsia"/>
          <w:sz w:val="30"/>
          <w:szCs w:val="30"/>
        </w:rPr>
        <w:t>日</w:t>
      </w:r>
    </w:p>
    <w:p>
      <w:pPr>
        <w:pStyle w:val="style0"/>
        <w:spacing w:lineRule="exact" w:line="460"/>
        <w:ind w:firstLine="560" w:firstLineChars="200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782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522050-E7C5-44FB-AEA5-7F8EE2AAF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Words>2256</Words>
  <Pages>4</Pages>
  <Characters>3166</Characters>
  <Application>WPS Office</Application>
  <DocSecurity>0</DocSecurity>
  <Paragraphs>634</Paragraphs>
  <ScaleCrop>false</ScaleCrop>
  <Company>Windsoft</Company>
  <LinksUpToDate>false</LinksUpToDate>
  <CharactersWithSpaces>3311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2020-04-07T07:56:00Z</dcterms:created>
  <dc:creator>曹世纪</dc:creator>
  <lastModifiedBy>M2007J22C</lastModifiedBy>
  <dcterms:modified xsi:type="dcterms:W3CDTF">2021-04-27T10:21:11Z</dcterms:modified>
  <revision>64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